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8C0" w:rsidRPr="009B77AC" w:rsidRDefault="008A457D" w:rsidP="00046787">
      <w:pPr>
        <w:shd w:val="clear" w:color="auto" w:fill="FFFFFF"/>
        <w:spacing w:after="0" w:line="360" w:lineRule="auto"/>
        <w:ind w:firstLine="1276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  <w:r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ELEIÇÕES COMUNITÁRIA</w:t>
      </w: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S</w:t>
      </w:r>
      <w:r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 xml:space="preserve"> -</w:t>
      </w: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 xml:space="preserve"> </w:t>
      </w:r>
      <w:r w:rsidR="00046787"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 xml:space="preserve">INFORMAÇÕES NECESSÁRIAS À PARAMETRIZAÇÃO </w:t>
      </w:r>
      <w:r w:rsidR="00046787"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>D</w:t>
      </w:r>
      <w:r w:rsidR="003D59FA"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>OS</w:t>
      </w:r>
      <w:r w:rsidR="00046787"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 xml:space="preserve"> </w:t>
      </w:r>
      <w:r w:rsidR="003D59FA"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 xml:space="preserve">DADOS </w:t>
      </w:r>
      <w:r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>NAS</w:t>
      </w:r>
      <w:r w:rsidR="003D59FA" w:rsidRPr="008A457D">
        <w:rPr>
          <w:rFonts w:ascii="Source Sans Pro" w:eastAsia="Times New Roman" w:hAnsi="Source Sans Pro" w:cs="MoolBoran"/>
          <w:b/>
          <w:sz w:val="24"/>
          <w:szCs w:val="24"/>
          <w:lang w:eastAsia="pt-BR"/>
        </w:rPr>
        <w:t xml:space="preserve"> </w:t>
      </w:r>
      <w:r w:rsidR="00046787"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 xml:space="preserve">URNAS ELETRÔNICAS </w:t>
      </w:r>
    </w:p>
    <w:p w:rsidR="00046787" w:rsidRPr="009B77AC" w:rsidRDefault="00046787" w:rsidP="00046787">
      <w:pPr>
        <w:shd w:val="clear" w:color="auto" w:fill="FFFFFF"/>
        <w:spacing w:after="0" w:line="360" w:lineRule="auto"/>
        <w:ind w:firstLine="1276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</w:p>
    <w:p w:rsidR="00105FAF" w:rsidRPr="009B77AC" w:rsidRDefault="006F1B14" w:rsidP="00105FAF">
      <w:pPr>
        <w:shd w:val="clear" w:color="auto" w:fill="FFFFFF"/>
        <w:spacing w:after="0" w:line="360" w:lineRule="auto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RELAÇÃO DOS ELEITORES</w:t>
      </w:r>
    </w:p>
    <w:p w:rsidR="004D7589" w:rsidRPr="009B77AC" w:rsidRDefault="00105FAF" w:rsidP="00105FAF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</w:t>
      </w:r>
      <w:r w:rsidR="00C22D2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everá ser disponibilizada (arquivo editável) </w:t>
      </w:r>
      <w:r w:rsidR="00C23C4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em planilha eletrônica, 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conforme </w:t>
      </w:r>
      <w:r w:rsidR="00C22D2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layout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abaixo:</w:t>
      </w:r>
    </w:p>
    <w:tbl>
      <w:tblPr>
        <w:tblW w:w="991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5"/>
        <w:gridCol w:w="1984"/>
        <w:gridCol w:w="2552"/>
        <w:gridCol w:w="2410"/>
        <w:gridCol w:w="1418"/>
      </w:tblGrid>
      <w:tr w:rsidR="00486C22" w:rsidRPr="009B77AC" w:rsidTr="009B77AC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6C22" w:rsidRPr="009B77AC" w:rsidRDefault="00486C22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Nº DO ELEITOR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6C22" w:rsidRPr="009B77AC" w:rsidRDefault="00486C22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NOME DO ELEITOR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6C22" w:rsidRPr="009B77AC" w:rsidRDefault="00486C22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CÓDIGO DA LOCALIDADE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6C22" w:rsidRPr="009B77AC" w:rsidRDefault="00486C22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NOME DA LOCALIDADE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86C22" w:rsidRPr="009B77AC" w:rsidRDefault="00486C22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lang w:eastAsia="pt-BR"/>
              </w:rPr>
            </w:pPr>
            <w:r w:rsidRPr="009B77AC">
              <w:rPr>
                <w:rFonts w:ascii="Source Sans Pro" w:eastAsia="Times New Roman" w:hAnsi="Source Sans Pro" w:cs="MoolBoran"/>
                <w:color w:val="000000"/>
                <w:lang w:eastAsia="pt-BR"/>
              </w:rPr>
              <w:t>Nº DA SEÇÃO</w:t>
            </w:r>
          </w:p>
        </w:tc>
      </w:tr>
      <w:tr w:rsidR="005B02E7" w:rsidRPr="009B77AC" w:rsidTr="009B77AC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</w:tr>
      <w:tr w:rsidR="005B02E7" w:rsidRPr="009B77AC" w:rsidTr="009B77AC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B02E7" w:rsidRPr="009B77AC" w:rsidRDefault="005B02E7" w:rsidP="00486C22">
            <w:pPr>
              <w:spacing w:after="0" w:line="240" w:lineRule="auto"/>
              <w:rPr>
                <w:rFonts w:ascii="Source Sans Pro" w:eastAsia="Times New Roman" w:hAnsi="Source Sans Pro" w:cs="MoolBoran"/>
                <w:color w:val="000000"/>
                <w:sz w:val="24"/>
                <w:szCs w:val="24"/>
                <w:lang w:eastAsia="pt-BR"/>
              </w:rPr>
            </w:pPr>
          </w:p>
        </w:tc>
      </w:tr>
    </w:tbl>
    <w:p w:rsidR="00486C22" w:rsidRPr="009B77AC" w:rsidRDefault="00486C22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Nº DO ELEITOR: deverá conter somente </w:t>
      </w:r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númer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os. O limite de dígitos é </w:t>
      </w:r>
      <w:r w:rsidR="003D75DE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DOZE</w:t>
      </w:r>
      <w:r w:rsidR="00DB0D5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  <w:r w:rsidR="00A677DE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Não</w:t>
      </w:r>
      <w:r w:rsidR="00A677DE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po</w:t>
      </w:r>
      <w:r w:rsidR="00DB0D5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</w:t>
      </w:r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e haver </w:t>
      </w:r>
      <w:r w:rsidR="00A677DE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número</w:t>
      </w:r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s</w:t>
      </w:r>
      <w:r w:rsidR="00A677DE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iguais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Não pode conter pontos, </w:t>
      </w:r>
      <w:proofErr w:type="spellStart"/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hífens</w:t>
      </w:r>
      <w:proofErr w:type="spellEnd"/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ou qualquer caractere diferente de número.</w:t>
      </w:r>
    </w:p>
    <w:p w:rsidR="00486C22" w:rsidRPr="009B77AC" w:rsidRDefault="00486C22" w:rsidP="00FB6952">
      <w:pPr>
        <w:shd w:val="clear" w:color="auto" w:fill="FFFFFF"/>
        <w:spacing w:after="0" w:line="360" w:lineRule="auto"/>
        <w:jc w:val="both"/>
        <w:rPr>
          <w:rFonts w:ascii="Source Sans Pro" w:hAnsi="Source Sans Pro" w:cs="MoolBoran"/>
          <w:sz w:val="24"/>
          <w:szCs w:val="24"/>
          <w:shd w:val="clear" w:color="auto" w:fill="FFFFFF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A COLUNA NOME DO ELEITOR</w:t>
      </w:r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: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deverá conter somente letras. O limite de caracteres é </w:t>
      </w:r>
      <w:r w:rsidR="003D75DE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QUARENTA E CINCO</w:t>
      </w:r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(contados os espaços)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e poderá vir com abreviações</w:t>
      </w:r>
      <w:r w:rsidR="00960AB1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ou apelidos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. 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Os nomes que ultrapassarem o limite de </w:t>
      </w:r>
      <w:r w:rsidR="003D75DE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QUARENTA E CINCO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caracteres terão sua parte</w:t>
      </w:r>
      <w:r w:rsidR="00AC3455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final truncada automaticamente.</w:t>
      </w:r>
    </w:p>
    <w:p w:rsidR="008A457D" w:rsidRDefault="00486C22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Quando a base de dados para a coleta dos nomes dos eleitores for o Cadastro Eleitoral (eleição de Conselho Tutelar, por exemplo), não haverá necessidade de preenchimento da planilha e, nesse caso, a instituição será informada sobre os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procedimentos a serem adotados.</w:t>
      </w:r>
    </w:p>
    <w:p w:rsidR="00486C22" w:rsidRPr="009B77AC" w:rsidRDefault="00486C22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CÓDIGO DA LOCALIDADE: deverá conter um número com até </w:t>
      </w:r>
      <w:r w:rsidR="003D75DE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CINCO</w:t>
      </w:r>
      <w:r w:rsidR="00876D68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dígitos</w:t>
      </w:r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. </w:t>
      </w:r>
    </w:p>
    <w:p w:rsidR="00486C22" w:rsidRPr="009B77AC" w:rsidRDefault="00486C22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NOME DA LOCALIDADE: deverá conter até </w:t>
      </w:r>
      <w:r w:rsidR="003D75DE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TRINTA</w:t>
      </w:r>
      <w:r w:rsidR="00960AB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E CINCO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caracteres e designará o nome do recinto</w:t>
      </w:r>
      <w:r w:rsidR="00876D68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(município, local de votação, sala, etc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  <w:r w:rsidR="00876D68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)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</w:p>
    <w:p w:rsidR="00C22D2F" w:rsidRDefault="00C22D2F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</w:t>
      </w:r>
      <w:r w:rsidR="00486C2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Nº DA 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SEÇÃO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deverá conter </w:t>
      </w:r>
      <w:r w:rsidR="00486C2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até </w:t>
      </w:r>
      <w:r w:rsidR="003D75DE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QUATRO</w:t>
      </w:r>
      <w:r w:rsidR="00486C2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dígitos</w:t>
      </w:r>
      <w:r w:rsidR="008A457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</w:p>
    <w:p w:rsidR="009B77AC" w:rsidRPr="009B77AC" w:rsidRDefault="009B77AC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</w:p>
    <w:p w:rsidR="00CC78C0" w:rsidRPr="009B77AC" w:rsidRDefault="00105FAF" w:rsidP="00105FAF">
      <w:pPr>
        <w:shd w:val="clear" w:color="auto" w:fill="FFFFFF"/>
        <w:spacing w:after="0" w:line="480" w:lineRule="auto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RELAÇÃO DOS CANDIDATOS</w:t>
      </w:r>
    </w:p>
    <w:p w:rsidR="00956ABD" w:rsidRDefault="008A457D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8A457D">
        <w:rPr>
          <w:rFonts w:ascii="Source Sans Pro" w:eastAsia="Times New Roman" w:hAnsi="Source Sans Pro" w:cs="MoolBoran"/>
          <w:sz w:val="24"/>
          <w:szCs w:val="24"/>
          <w:lang w:eastAsia="pt-BR"/>
        </w:rPr>
        <w:t xml:space="preserve">A </w:t>
      </w:r>
      <w:r w:rsidR="007D282D">
        <w:rPr>
          <w:rFonts w:ascii="Source Sans Pro" w:eastAsia="Times New Roman" w:hAnsi="Source Sans Pro" w:cs="MoolBoran"/>
          <w:sz w:val="24"/>
          <w:szCs w:val="24"/>
          <w:lang w:eastAsia="pt-BR"/>
        </w:rPr>
        <w:t>relação</w:t>
      </w:r>
      <w:r w:rsidRPr="008A457D">
        <w:rPr>
          <w:rFonts w:ascii="Source Sans Pro" w:eastAsia="Times New Roman" w:hAnsi="Source Sans Pro" w:cs="MoolBoran"/>
          <w:sz w:val="24"/>
          <w:szCs w:val="24"/>
          <w:lang w:eastAsia="pt-BR"/>
        </w:rPr>
        <w:t xml:space="preserve"> de candidatos </w:t>
      </w:r>
      <w:r w:rsidR="007D282D">
        <w:rPr>
          <w:rFonts w:ascii="Source Sans Pro" w:eastAsia="Times New Roman" w:hAnsi="Source Sans Pro" w:cs="MoolBoran"/>
          <w:sz w:val="24"/>
          <w:szCs w:val="24"/>
          <w:lang w:eastAsia="pt-BR"/>
        </w:rPr>
        <w:t>possui ligação</w:t>
      </w:r>
      <w:r w:rsidRPr="008A457D">
        <w:rPr>
          <w:rFonts w:ascii="Source Sans Pro" w:eastAsia="Times New Roman" w:hAnsi="Source Sans Pro" w:cs="MoolBoran"/>
          <w:sz w:val="24"/>
          <w:szCs w:val="24"/>
          <w:lang w:eastAsia="pt-BR"/>
        </w:rPr>
        <w:t xml:space="preserve"> com a relação de eleitores</w:t>
      </w:r>
      <w:r w:rsidR="007D282D">
        <w:rPr>
          <w:rFonts w:ascii="Source Sans Pro" w:eastAsia="Times New Roman" w:hAnsi="Source Sans Pro" w:cs="MoolBoran"/>
          <w:sz w:val="24"/>
          <w:szCs w:val="24"/>
          <w:lang w:eastAsia="pt-BR"/>
        </w:rPr>
        <w:t>, através do</w:t>
      </w:r>
      <w:r w:rsidRPr="008A457D">
        <w:rPr>
          <w:rFonts w:ascii="Source Sans Pro" w:eastAsia="Times New Roman" w:hAnsi="Source Sans Pro" w:cs="MoolBoran"/>
          <w:sz w:val="24"/>
          <w:szCs w:val="24"/>
          <w:lang w:eastAsia="pt-BR"/>
        </w:rPr>
        <w:t xml:space="preserve"> código da localidade.</w:t>
      </w:r>
      <w:r>
        <w:rPr>
          <w:rFonts w:ascii="Source Sans Pro" w:eastAsia="Times New Roman" w:hAnsi="Source Sans Pro" w:cs="MoolBoran"/>
          <w:color w:val="FF0000"/>
          <w:sz w:val="24"/>
          <w:szCs w:val="24"/>
          <w:lang w:eastAsia="pt-BR"/>
        </w:rPr>
        <w:t xml:space="preserve"> </w:t>
      </w:r>
      <w:r w:rsidR="00956ABD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Deverá ser disponibilizada (arquivo editável) em planilha eletrônica, conforme layout abaixo:</w:t>
      </w:r>
    </w:p>
    <w:tbl>
      <w:tblPr>
        <w:tblW w:w="9781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276"/>
        <w:gridCol w:w="1276"/>
        <w:gridCol w:w="1559"/>
        <w:gridCol w:w="1418"/>
        <w:gridCol w:w="1417"/>
        <w:gridCol w:w="1134"/>
      </w:tblGrid>
      <w:tr w:rsidR="002931AA" w:rsidRPr="002931AA" w:rsidTr="002931AA">
        <w:trPr>
          <w:trHeight w:val="480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lang w:eastAsia="pt-BR"/>
              </w:rPr>
              <w:t>COD. LOCALIDADE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lang w:eastAsia="pt-BR"/>
              </w:rPr>
              <w:t>CÓD. CARGO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931AA" w:rsidRPr="002931AA" w:rsidRDefault="002931AA" w:rsidP="00DB0D5D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lang w:eastAsia="pt-BR"/>
              </w:rPr>
            </w:pPr>
            <w:r>
              <w:rPr>
                <w:rFonts w:ascii="Source Sans Pro" w:eastAsia="Times New Roman" w:hAnsi="Source Sans Pro" w:cs="Times New Roman"/>
                <w:color w:val="000000"/>
                <w:lang w:eastAsia="pt-BR"/>
              </w:rPr>
              <w:t xml:space="preserve">NOME </w:t>
            </w:r>
            <w:r w:rsidRPr="002931AA">
              <w:rPr>
                <w:rFonts w:ascii="Source Sans Pro" w:eastAsia="Times New Roman" w:hAnsi="Source Sans Pro" w:cs="Times New Roman"/>
                <w:color w:val="000000"/>
                <w:lang w:eastAsia="pt-BR"/>
              </w:rPr>
              <w:t xml:space="preserve">  CARGO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lang w:eastAsia="pt-BR"/>
              </w:rPr>
              <w:t>NOME CANDIDATO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lang w:eastAsia="pt-BR"/>
              </w:rPr>
              <w:t>NÚM. CANDIDATO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lang w:eastAsia="pt-BR"/>
              </w:rPr>
              <w:t>NÚM PARTIDO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lang w:eastAsia="pt-BR"/>
              </w:rPr>
              <w:t>SEXO</w:t>
            </w:r>
          </w:p>
        </w:tc>
      </w:tr>
      <w:tr w:rsidR="002931AA" w:rsidRPr="002931AA" w:rsidTr="002931AA">
        <w:trPr>
          <w:trHeight w:val="570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2931AA" w:rsidRPr="002931AA" w:rsidTr="002931AA">
        <w:trPr>
          <w:trHeight w:val="555"/>
        </w:trPr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931AA" w:rsidRPr="002931AA" w:rsidRDefault="002931AA" w:rsidP="002931AA">
            <w:pPr>
              <w:spacing w:after="0" w:line="240" w:lineRule="auto"/>
              <w:jc w:val="center"/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</w:pPr>
            <w:r w:rsidRPr="002931AA">
              <w:rPr>
                <w:rFonts w:ascii="Source Sans Pro" w:eastAsia="Times New Roman" w:hAnsi="Source Sans Pro" w:cs="Times New Roman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:rsidR="00876D68" w:rsidRPr="009B77AC" w:rsidRDefault="00876D68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CÓDIGO DA LOCALIDADE: deverá conter um número com até </w:t>
      </w:r>
      <w:r w:rsidR="00FB695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CINCO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dígitos</w:t>
      </w:r>
      <w:r w:rsidR="007D282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(o mesmo utilizado como</w:t>
      </w:r>
      <w:r w:rsidR="0015253D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código da localidade da relação de eleitores</w:t>
      </w:r>
      <w:r w:rsidR="007D282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)</w:t>
      </w:r>
      <w:r w:rsidR="0015253D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</w:p>
    <w:p w:rsidR="00DB0E0E" w:rsidRDefault="00DB0E0E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A COLUNA CÓDIGO DO CARGO: deverá</w:t>
      </w:r>
      <w:r w:rsidR="00EC0E5B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começar na </w:t>
      </w:r>
      <w:r w:rsidR="007D282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dezena 25</w:t>
      </w:r>
      <w:r w:rsidR="00046787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(</w:t>
      </w:r>
      <w:r w:rsidR="008A457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condição</w:t>
      </w:r>
      <w:r w:rsidR="00046787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do sistema </w:t>
      </w:r>
      <w:proofErr w:type="spellStart"/>
      <w:r w:rsidR="00EC0E5B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parametrizador</w:t>
      </w:r>
      <w:proofErr w:type="spellEnd"/>
      <w:r w:rsidR="00EC0E5B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) e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ter </w:t>
      </w:r>
      <w:r w:rsidR="007D282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sempre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046787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DOIS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15253D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dígitos</w:t>
      </w:r>
      <w:r w:rsidR="007D282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. </w:t>
      </w:r>
      <w:r w:rsidR="00EC0E5B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DB0D5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Uma </w:t>
      </w:r>
      <w:r w:rsidR="007D282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eleição com os cargos de PRESIDENTE e DIRETOR</w:t>
      </w:r>
      <w:r w:rsidR="00DB0D5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, por exemplo</w:t>
      </w:r>
      <w:r w:rsidR="007D282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: PRESIDENTE=Cargo 25; DIRETOR=Cargo 26 e assim por diante.</w:t>
      </w:r>
    </w:p>
    <w:p w:rsidR="002931AA" w:rsidRPr="009B77AC" w:rsidRDefault="002931AA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COLUNA NOME DO CARGO: </w:t>
      </w:r>
      <w:r w:rsidR="00DB0D5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Deverá ter, no máximo, VINTE caracteres.</w:t>
      </w:r>
    </w:p>
    <w:p w:rsidR="00EC0E5B" w:rsidRPr="009B77AC" w:rsidRDefault="00910E61" w:rsidP="00FB6952">
      <w:pPr>
        <w:shd w:val="clear" w:color="auto" w:fill="FFFFFF"/>
        <w:spacing w:after="0" w:line="360" w:lineRule="auto"/>
        <w:jc w:val="both"/>
        <w:rPr>
          <w:rFonts w:ascii="Source Sans Pro" w:hAnsi="Source Sans Pro" w:cs="MoolBoran"/>
          <w:sz w:val="24"/>
          <w:szCs w:val="24"/>
          <w:shd w:val="clear" w:color="auto" w:fill="FFFFFF"/>
        </w:rPr>
      </w:pP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lastRenderedPageBreak/>
        <w:t>A COLUNA NOME DO CANDIDATO: deverá conter o nome completo</w:t>
      </w:r>
      <w:r w:rsidR="002931AA">
        <w:rPr>
          <w:rFonts w:ascii="Source Sans Pro" w:hAnsi="Source Sans Pro" w:cs="MoolBoran"/>
          <w:sz w:val="24"/>
          <w:szCs w:val="24"/>
          <w:shd w:val="clear" w:color="auto" w:fill="FFFFFF"/>
        </w:rPr>
        <w:t>,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abreviado ou um apelido. O limite de caracteres é </w:t>
      </w:r>
      <w:r w:rsidR="00FB6952"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TRINTA</w:t>
      </w:r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 xml:space="preserve"> e os nomes que ultrapassarem esse limite terão sua parte final truncada automaticamente. </w:t>
      </w:r>
      <w:proofErr w:type="spellStart"/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Hífens</w:t>
      </w:r>
      <w:proofErr w:type="spellEnd"/>
      <w:r w:rsidRPr="009B77AC">
        <w:rPr>
          <w:rFonts w:ascii="Source Sans Pro" w:hAnsi="Source Sans Pro" w:cs="MoolBoran"/>
          <w:sz w:val="24"/>
          <w:szCs w:val="24"/>
          <w:shd w:val="clear" w:color="auto" w:fill="FFFFFF"/>
        </w:rPr>
        <w:t>, pontos para abreviação e espaços são contados como caractere válido.</w:t>
      </w:r>
    </w:p>
    <w:p w:rsidR="004D2CF6" w:rsidRPr="004D2CF6" w:rsidRDefault="004D2CF6" w:rsidP="004D2CF6">
      <w:pPr>
        <w:shd w:val="clear" w:color="auto" w:fill="FFFFFF"/>
        <w:spacing w:after="0" w:line="360" w:lineRule="auto"/>
        <w:jc w:val="both"/>
        <w:rPr>
          <w:rFonts w:ascii="Source Sans Pro" w:eastAsia="Arial Unicode MS" w:hAnsi="Source Sans Pro" w:cs="Times New Roman"/>
          <w:color w:val="000000" w:themeColor="text1"/>
          <w:sz w:val="24"/>
          <w:szCs w:val="24"/>
          <w:shd w:val="clear" w:color="auto" w:fill="FFFFFF"/>
        </w:rPr>
      </w:pPr>
      <w:r w:rsidRPr="004D2CF6">
        <w:rPr>
          <w:rFonts w:ascii="Source Sans Pro" w:eastAsia="Arial Unicode MS" w:hAnsi="Source Sans Pro" w:cs="Times New Roman"/>
          <w:color w:val="000000" w:themeColor="text1"/>
          <w:sz w:val="24"/>
          <w:szCs w:val="24"/>
          <w:shd w:val="clear" w:color="auto" w:fill="FFFFFF"/>
        </w:rPr>
        <w:t xml:space="preserve">A COLUNA NÚMERO DO CANDIDATO: poderá ter de DOIS a CINCO dígitos, podendo ir do número 10 ao 94 ou do número </w:t>
      </w:r>
      <w:r w:rsidRPr="004D2CF6">
        <w:rPr>
          <w:rFonts w:ascii="Source Sans Pro" w:eastAsia="Arial Unicode MS" w:hAnsi="Source Sans Pro" w:cs="Times New Roman"/>
          <w:color w:val="000000" w:themeColor="text1"/>
          <w:sz w:val="24"/>
          <w:szCs w:val="24"/>
        </w:rPr>
        <w:t xml:space="preserve">10.000 ao 94.999. Não são admitidos </w:t>
      </w:r>
      <w:r w:rsidRPr="004D2CF6">
        <w:rPr>
          <w:rFonts w:ascii="Source Sans Pro" w:hAnsi="Source Sans Pro"/>
          <w:color w:val="000000" w:themeColor="text1"/>
          <w:sz w:val="24"/>
          <w:szCs w:val="24"/>
        </w:rPr>
        <w:t>números que comecem com zero ou com os números 95 a 99</w:t>
      </w:r>
      <w:r w:rsidRPr="004D2CF6">
        <w:rPr>
          <w:rFonts w:ascii="Source Sans Pro" w:hAnsi="Source Sans Pro" w:cs="Times New Roman"/>
          <w:color w:val="000000" w:themeColor="text1"/>
          <w:sz w:val="24"/>
          <w:szCs w:val="24"/>
        </w:rPr>
        <w:t>.</w:t>
      </w:r>
      <w:r w:rsidRPr="004D2CF6">
        <w:rPr>
          <w:rFonts w:ascii="Source Sans Pro" w:eastAsia="Arial Unicode MS" w:hAnsi="Source Sans Pro" w:cs="Times New Roman"/>
          <w:color w:val="000000" w:themeColor="text1"/>
          <w:sz w:val="24"/>
          <w:szCs w:val="24"/>
          <w:shd w:val="clear" w:color="auto" w:fill="FFFFFF"/>
        </w:rPr>
        <w:t xml:space="preserve"> Todos os números de candidatos a um mesmo cargo precisam ter a mesma quantidade de dígitos. O número do candidato deve, sempre, ser iniciado pelos dois números do respectivo partido.</w:t>
      </w:r>
    </w:p>
    <w:p w:rsidR="008431AE" w:rsidRPr="004D2CF6" w:rsidRDefault="004D2CF6" w:rsidP="008431AE">
      <w:pPr>
        <w:shd w:val="clear" w:color="auto" w:fill="FFFFFF"/>
        <w:spacing w:after="0" w:line="360" w:lineRule="auto"/>
        <w:jc w:val="both"/>
        <w:rPr>
          <w:rFonts w:ascii="Source Sans Pro" w:eastAsia="Arial Unicode MS" w:hAnsi="Source Sans Pro" w:cs="Times New Roman"/>
          <w:color w:val="000000" w:themeColor="text1"/>
          <w:sz w:val="24"/>
          <w:szCs w:val="24"/>
          <w:shd w:val="clear" w:color="auto" w:fill="FFFFFF"/>
        </w:rPr>
      </w:pPr>
      <w:r w:rsidRPr="004D2CF6">
        <w:rPr>
          <w:rFonts w:ascii="Source Sans Pro" w:eastAsia="Arial Unicode MS" w:hAnsi="Source Sans Pro" w:cs="Times New Roman"/>
          <w:color w:val="000000" w:themeColor="text1"/>
          <w:sz w:val="24"/>
          <w:szCs w:val="24"/>
          <w:shd w:val="clear" w:color="auto" w:fill="FFFFFF"/>
        </w:rPr>
        <w:t>A COLUNA NÚMERO DO PARTIDO: deverá conter DOIS dígitos, não podendo ser iniciado por ZERO.</w:t>
      </w:r>
    </w:p>
    <w:p w:rsidR="00286608" w:rsidRPr="009B77AC" w:rsidRDefault="00910E61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A COLUNA SEXO: deverá conter apenas uma letra, indicando-se M para masculino e F para feminino.</w:t>
      </w:r>
    </w:p>
    <w:p w:rsidR="00A44917" w:rsidRPr="009B77AC" w:rsidRDefault="00FB6952" w:rsidP="00FB6952">
      <w:pPr>
        <w:shd w:val="clear" w:color="auto" w:fill="FFFFFF"/>
        <w:spacing w:after="0" w:line="360" w:lineRule="auto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FOTOS DOS</w:t>
      </w:r>
      <w:r w:rsidR="00105FAF"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 xml:space="preserve"> CANDIDATOS</w:t>
      </w:r>
    </w:p>
    <w:p w:rsidR="00105FAF" w:rsidRPr="009B77AC" w:rsidRDefault="00105FAF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A utilização de fotos para candidatos é opcional.</w:t>
      </w:r>
    </w:p>
    <w:p w:rsidR="006F1B14" w:rsidRPr="009B77AC" w:rsidRDefault="006F1B14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Em </w:t>
      </w:r>
      <w:r w:rsidR="00105FA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caso de utilização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, </w:t>
      </w:r>
      <w:r w:rsidR="00105FA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as imagens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deverão </w:t>
      </w:r>
      <w:r w:rsidR="00FB695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possuir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as seguintes características: </w:t>
      </w:r>
    </w:p>
    <w:p w:rsidR="006F1B14" w:rsidRPr="009B77AC" w:rsidRDefault="006F1B14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u w:val="single"/>
          <w:lang w:eastAsia="pt-BR"/>
        </w:rPr>
        <w:t>CANDIDATO PRINCIPAL</w:t>
      </w:r>
      <w:r w:rsidR="00FB695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-  formato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JPG</w:t>
      </w:r>
      <w:r w:rsidR="001E7E34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, dimensões</w:t>
      </w:r>
      <w:r w:rsidR="0086168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em pixels:</w:t>
      </w:r>
      <w:r w:rsidR="001E7E34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161</w:t>
      </w:r>
      <w:r w:rsidR="0086168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(largura) </w:t>
      </w:r>
      <w:r w:rsidR="001E7E34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X</w:t>
      </w:r>
      <w:r w:rsidR="0086168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225(altura)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,</w:t>
      </w:r>
      <w:r w:rsidR="003B726A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colorida ou não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, com o </w:t>
      </w:r>
      <w:r w:rsidR="003B726A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tamanho 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máximo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</w:t>
      </w:r>
      <w:r w:rsidR="003B726A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30 Kb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  <w:bookmarkStart w:id="0" w:name="_GoBack"/>
      <w:bookmarkEnd w:id="0"/>
    </w:p>
    <w:p w:rsidR="006F1B14" w:rsidRDefault="006F1B14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u w:val="single"/>
          <w:lang w:eastAsia="pt-BR"/>
        </w:rPr>
        <w:t>CANDIDATO SECUNDÁRIO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(vice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,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9D1D79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por exemplo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) formato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JPG,</w:t>
      </w:r>
      <w:r w:rsidR="00570011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dimensões</w:t>
      </w:r>
      <w:r w:rsidR="0086168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em pixels: </w:t>
      </w:r>
      <w:r w:rsidR="0086168C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111</w:t>
      </w:r>
      <w:r w:rsidR="0086168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(largura) </w:t>
      </w:r>
      <w:r w:rsidR="0086168C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X</w:t>
      </w:r>
      <w:r w:rsidR="0086168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570011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155</w:t>
      </w:r>
      <w:r w:rsidR="0086168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(altura)</w:t>
      </w:r>
      <w:r w:rsidR="00043853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, </w:t>
      </w:r>
      <w:r w:rsidR="003B726A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colorida ou não,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com o</w:t>
      </w:r>
      <w:r w:rsidR="003B726A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tamanho máximo de 30</w:t>
      </w:r>
      <w:r w:rsidR="001E7E34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K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b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</w:p>
    <w:p w:rsidR="009B77AC" w:rsidRPr="009B77AC" w:rsidRDefault="009B77AC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</w:p>
    <w:p w:rsidR="00105FAF" w:rsidRPr="009B77AC" w:rsidRDefault="00105FAF" w:rsidP="00105FAF">
      <w:pPr>
        <w:shd w:val="clear" w:color="auto" w:fill="FFFFFF"/>
        <w:spacing w:after="0" w:line="480" w:lineRule="auto"/>
        <w:jc w:val="center"/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b/>
          <w:color w:val="000000"/>
          <w:sz w:val="24"/>
          <w:szCs w:val="24"/>
          <w:lang w:eastAsia="pt-BR"/>
        </w:rPr>
        <w:t>LOCAIS DE VOTAÇÃO e RELAÇÃO DE MESÁRIOS</w:t>
      </w:r>
    </w:p>
    <w:p w:rsidR="00C23C4F" w:rsidRPr="009B77AC" w:rsidRDefault="00286608" w:rsidP="00FB6952">
      <w:p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Deverá</w:t>
      </w:r>
      <w:r w:rsidR="00C23C4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ser enviada </w:t>
      </w:r>
      <w:r w:rsidR="00427661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relação</w:t>
      </w:r>
      <w:r w:rsidR="00C23C4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contendo os nomes</w:t>
      </w:r>
      <w:r w:rsidR="006F1B14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105FA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dos locais de votação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e dos mesários, observando o </w:t>
      </w:r>
      <w:r w:rsidR="00046787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míni</w:t>
      </w:r>
      <w:r w:rsidR="00105FA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mo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de </w:t>
      </w:r>
      <w:r w:rsidR="00FB6952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DOIS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mesários</w:t>
      </w:r>
      <w:r w:rsidR="00B16EA0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por seção</w:t>
      </w:r>
      <w:r w:rsidR="00C23C4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.</w:t>
      </w:r>
    </w:p>
    <w:p w:rsidR="004D7589" w:rsidRPr="009B77AC" w:rsidRDefault="00286608" w:rsidP="00DA0BB8">
      <w:pPr>
        <w:pStyle w:val="PargrafodaLista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A Seção de Voto Informatizado ministrará, em data </w:t>
      </w:r>
      <w:r w:rsidR="00DB0D5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a ser acertada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, em modo presencial ou remoto, treinamento para os </w:t>
      </w:r>
      <w:r w:rsidR="00C23C4F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mesários 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indicados.</w:t>
      </w:r>
      <w:r w:rsidR="004D7589"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 </w:t>
      </w:r>
    </w:p>
    <w:p w:rsidR="00CC78C0" w:rsidRDefault="00CC78C0" w:rsidP="00DA0BB8">
      <w:pPr>
        <w:pStyle w:val="PargrafodaLista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Tanto as planilhas, quanto as fotos e demais documentos atinentes à </w:t>
      </w:r>
      <w:r w:rsidR="00BF10B2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parametrização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deverão</w:t>
      </w:r>
      <w:r w:rsidRPr="009B77AC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ser enviados para o endereço eletrônico </w:t>
      </w:r>
      <w:hyperlink r:id="rId5" w:history="1">
        <w:r w:rsidR="00BF10B2" w:rsidRPr="009A0504">
          <w:rPr>
            <w:rStyle w:val="Hyperlink"/>
            <w:rFonts w:ascii="Source Sans Pro" w:eastAsia="Times New Roman" w:hAnsi="Source Sans Pro" w:cs="MoolBoran"/>
            <w:sz w:val="24"/>
            <w:szCs w:val="24"/>
            <w:lang w:eastAsia="pt-BR"/>
          </w:rPr>
          <w:t>sevin@tre-pi.jus.br</w:t>
        </w:r>
      </w:hyperlink>
    </w:p>
    <w:p w:rsidR="00BF10B2" w:rsidRDefault="00BF10B2" w:rsidP="00DA0BB8">
      <w:pPr>
        <w:pStyle w:val="PargrafodaLista"/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</w:pPr>
      <w:r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Os documentos relativos aos dados da entidade e d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e</w:t>
      </w:r>
      <w:r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seu representante, para efeito de assinatura eletrônica de contrato, assim como os dados relativos às condições dos locais de votação </w:t>
      </w:r>
      <w:r w:rsidR="00AC3455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deverão</w:t>
      </w:r>
      <w:r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ser enviados para o endereço eletrônico </w:t>
      </w:r>
      <w:hyperlink r:id="rId6" w:history="1">
        <w:r w:rsidRPr="009A0504">
          <w:rPr>
            <w:rStyle w:val="Hyperlink"/>
            <w:rFonts w:ascii="Source Sans Pro" w:eastAsia="Times New Roman" w:hAnsi="Source Sans Pro" w:cs="MoolBoran"/>
            <w:sz w:val="24"/>
            <w:szCs w:val="24"/>
            <w:lang w:eastAsia="pt-BR"/>
          </w:rPr>
          <w:t>coelei@tre-pi.jus.br</w:t>
        </w:r>
      </w:hyperlink>
      <w:r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 </w:t>
      </w:r>
    </w:p>
    <w:p w:rsidR="004D7589" w:rsidRPr="00DB0D5D" w:rsidRDefault="003D776D" w:rsidP="00DB0D5D">
      <w:pPr>
        <w:pStyle w:val="PargrafodaLista"/>
        <w:numPr>
          <w:ilvl w:val="0"/>
          <w:numId w:val="3"/>
        </w:numPr>
        <w:shd w:val="clear" w:color="auto" w:fill="FFFFFF"/>
        <w:spacing w:after="0" w:line="360" w:lineRule="auto"/>
        <w:ind w:left="714" w:hanging="357"/>
        <w:jc w:val="both"/>
        <w:rPr>
          <w:rFonts w:ascii="Source Sans Pro" w:hAnsi="Source Sans Pro" w:cs="MoolBoran"/>
          <w:sz w:val="24"/>
          <w:szCs w:val="24"/>
        </w:rPr>
      </w:pPr>
      <w:r w:rsidRPr="00DB0D5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lastRenderedPageBreak/>
        <w:t xml:space="preserve">Segundo resolução específica do Tribunal, as entidades contratantes deverão arcar com os custos </w:t>
      </w:r>
      <w:r w:rsidR="00834C57" w:rsidRPr="00DB0D5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>d</w:t>
      </w:r>
      <w:r w:rsidRPr="00DB0D5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o pleito eleitoral de seu interesse, </w:t>
      </w:r>
      <w:r w:rsidR="00834C57" w:rsidRPr="00DB0D5D">
        <w:rPr>
          <w:rFonts w:ascii="Source Sans Pro" w:eastAsia="Times New Roman" w:hAnsi="Source Sans Pro" w:cs="MoolBoran"/>
          <w:color w:val="000000"/>
          <w:sz w:val="24"/>
          <w:szCs w:val="24"/>
          <w:lang w:eastAsia="pt-BR"/>
        </w:rPr>
        <w:t xml:space="preserve">os quais serão </w:t>
      </w:r>
      <w:r w:rsidRPr="00DB0D5D">
        <w:rPr>
          <w:rFonts w:ascii="Source Sans Pro" w:hAnsi="Source Sans Pro" w:cs="Arial"/>
          <w:sz w:val="24"/>
          <w:szCs w:val="24"/>
          <w:shd w:val="clear" w:color="auto" w:fill="FFFFFF"/>
        </w:rPr>
        <w:t xml:space="preserve">recolhidos por meio </w:t>
      </w:r>
      <w:r w:rsidR="00834C57" w:rsidRPr="00DB0D5D">
        <w:rPr>
          <w:rFonts w:ascii="Source Sans Pro" w:hAnsi="Source Sans Pro" w:cs="Arial"/>
          <w:sz w:val="24"/>
          <w:szCs w:val="24"/>
          <w:shd w:val="clear" w:color="auto" w:fill="FFFFFF"/>
        </w:rPr>
        <w:t>de</w:t>
      </w:r>
      <w:r w:rsidRPr="00DB0D5D">
        <w:rPr>
          <w:rFonts w:ascii="Source Sans Pro" w:hAnsi="Source Sans Pro" w:cs="Arial"/>
          <w:sz w:val="24"/>
          <w:szCs w:val="24"/>
          <w:shd w:val="clear" w:color="auto" w:fill="FFFFFF"/>
        </w:rPr>
        <w:t xml:space="preserve"> Guia</w:t>
      </w:r>
      <w:r w:rsidR="00AC3455" w:rsidRPr="00DB0D5D">
        <w:rPr>
          <w:rFonts w:ascii="Source Sans Pro" w:hAnsi="Source Sans Pro" w:cs="Arial"/>
          <w:sz w:val="24"/>
          <w:szCs w:val="24"/>
          <w:shd w:val="clear" w:color="auto" w:fill="FFFFFF"/>
        </w:rPr>
        <w:t xml:space="preserve"> de Recolhimento da União-</w:t>
      </w:r>
      <w:r w:rsidR="00834C57" w:rsidRPr="00DB0D5D">
        <w:rPr>
          <w:rFonts w:ascii="Source Sans Pro" w:hAnsi="Source Sans Pro" w:cs="Arial"/>
          <w:sz w:val="24"/>
          <w:szCs w:val="24"/>
          <w:shd w:val="clear" w:color="auto" w:fill="FFFFFF"/>
        </w:rPr>
        <w:t>GRU</w:t>
      </w:r>
      <w:r w:rsidRPr="00DB0D5D">
        <w:rPr>
          <w:rFonts w:ascii="Source Sans Pro" w:hAnsi="Source Sans Pro" w:cs="Arial"/>
          <w:sz w:val="24"/>
          <w:szCs w:val="24"/>
          <w:shd w:val="clear" w:color="auto" w:fill="FFFFFF"/>
        </w:rPr>
        <w:t xml:space="preserve"> a ser fornecida pela Justiça</w:t>
      </w:r>
      <w:r w:rsidR="00AC3455" w:rsidRPr="00DB0D5D">
        <w:rPr>
          <w:rFonts w:ascii="Source Sans Pro" w:hAnsi="Source Sans Pro" w:cs="Arial"/>
          <w:sz w:val="24"/>
          <w:szCs w:val="24"/>
          <w:shd w:val="clear" w:color="auto" w:fill="FFFFFF"/>
        </w:rPr>
        <w:t xml:space="preserve"> Eleitoral. </w:t>
      </w:r>
    </w:p>
    <w:sectPr w:rsidR="004D7589" w:rsidRPr="00DB0D5D" w:rsidSect="00AC3455">
      <w:pgSz w:w="11906" w:h="16838"/>
      <w:pgMar w:top="851" w:right="849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MoolBoran">
    <w:charset w:val="00"/>
    <w:family w:val="swiss"/>
    <w:pitch w:val="variable"/>
    <w:sig w:usb0="8000000F" w:usb1="0000204A" w:usb2="0001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E6A89"/>
    <w:multiLevelType w:val="hybridMultilevel"/>
    <w:tmpl w:val="9B72D1A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13FF8"/>
    <w:multiLevelType w:val="hybridMultilevel"/>
    <w:tmpl w:val="1BE0DA1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244E53"/>
    <w:multiLevelType w:val="hybridMultilevel"/>
    <w:tmpl w:val="19C03C6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589"/>
    <w:rsid w:val="00043853"/>
    <w:rsid w:val="00046787"/>
    <w:rsid w:val="000C7004"/>
    <w:rsid w:val="000F58C7"/>
    <w:rsid w:val="00105FAF"/>
    <w:rsid w:val="0015253D"/>
    <w:rsid w:val="001E7E34"/>
    <w:rsid w:val="00286608"/>
    <w:rsid w:val="002931AA"/>
    <w:rsid w:val="00362655"/>
    <w:rsid w:val="003B726A"/>
    <w:rsid w:val="003D59FA"/>
    <w:rsid w:val="003D75DE"/>
    <w:rsid w:val="003D776D"/>
    <w:rsid w:val="00427661"/>
    <w:rsid w:val="00486C22"/>
    <w:rsid w:val="004D2CF6"/>
    <w:rsid w:val="004D7589"/>
    <w:rsid w:val="00570011"/>
    <w:rsid w:val="005718BD"/>
    <w:rsid w:val="005B02E7"/>
    <w:rsid w:val="006F1B14"/>
    <w:rsid w:val="007D282D"/>
    <w:rsid w:val="00834C57"/>
    <w:rsid w:val="008431AE"/>
    <w:rsid w:val="0086168C"/>
    <w:rsid w:val="00876D68"/>
    <w:rsid w:val="008A457D"/>
    <w:rsid w:val="00910E61"/>
    <w:rsid w:val="009534A3"/>
    <w:rsid w:val="00956ABD"/>
    <w:rsid w:val="00960AB1"/>
    <w:rsid w:val="009B77AC"/>
    <w:rsid w:val="009D1D79"/>
    <w:rsid w:val="00A44917"/>
    <w:rsid w:val="00A51D79"/>
    <w:rsid w:val="00A677DE"/>
    <w:rsid w:val="00AC3455"/>
    <w:rsid w:val="00B16EA0"/>
    <w:rsid w:val="00B835DC"/>
    <w:rsid w:val="00BF10B2"/>
    <w:rsid w:val="00C22D2F"/>
    <w:rsid w:val="00C23C4F"/>
    <w:rsid w:val="00CC78C0"/>
    <w:rsid w:val="00DA0BB8"/>
    <w:rsid w:val="00DB0D5D"/>
    <w:rsid w:val="00DB0E0E"/>
    <w:rsid w:val="00DC55C4"/>
    <w:rsid w:val="00EC0E5B"/>
    <w:rsid w:val="00EF653A"/>
    <w:rsid w:val="00F93D34"/>
    <w:rsid w:val="00FB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EFBFA-1321-46C9-9591-7FEF83770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D7589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BF10B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3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6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0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89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553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29729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single" w:sz="48" w:space="0" w:color="auto"/>
                            <w:left w:val="single" w:sz="48" w:space="0" w:color="auto"/>
                            <w:bottom w:val="single" w:sz="48" w:space="0" w:color="auto"/>
                            <w:right w:val="single" w:sz="48" w:space="0" w:color="auto"/>
                          </w:divBdr>
                          <w:divsChild>
                            <w:div w:id="1333145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elei@tre-pi.jus.br" TargetMode="External"/><Relationship Id="rId5" Type="http://schemas.openxmlformats.org/officeDocument/2006/relationships/hyperlink" Target="mailto:sevin@tre-pi.jus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695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JE</Company>
  <LinksUpToDate>false</LinksUpToDate>
  <CharactersWithSpaces>4443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Ananias Jose de Morais Junior</dc:creator>
  <cp:keywords/>
  <dc:description/>
  <cp:lastModifiedBy>Ananias Jose de Morais Junior</cp:lastModifiedBy>
  <cp:revision>7</cp:revision>
  <dcterms:created xsi:type="dcterms:W3CDTF">2023-02-06T11:12:00Z</dcterms:created>
  <dcterms:modified xsi:type="dcterms:W3CDTF">2023-06-21T11:44:00Z</dcterms:modified>
</cp:coreProperties>
</file>